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MODELO DE TERMO DE RESCISÃO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vertAlign w:val="baseline"/>
          <w:rtl w:val="0"/>
        </w:rPr>
        <w:t xml:space="preserve">LEIA COM ATENÇÃO AS SEGUINTES ORIENTAÇÕES: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0"/>
        </w:tabs>
        <w:spacing w:line="36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O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Termo de Rescisão deverá ser apresentado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em</w:t>
      </w:r>
      <w:r w:rsidDel="00000000" w:rsidR="00000000" w:rsidRPr="00000000">
        <w:rPr>
          <w:b w:val="1"/>
          <w:color w:val="ff0000"/>
          <w:sz w:val="22"/>
          <w:szCs w:val="22"/>
          <w:u w:val="single"/>
          <w:vertAlign w:val="baseline"/>
          <w:rtl w:val="0"/>
        </w:rPr>
        <w:t xml:space="preserve"> 3 (três) vias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todas assinadas pela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concedente,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pelo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 Professor Orientador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e pelo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estagiário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0"/>
        </w:tabs>
        <w:spacing w:line="36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UFC é sempre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 última a assinar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o Termo de Rescisão, procedendo ao seu registro;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0"/>
        </w:tabs>
        <w:spacing w:line="36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 assinatura deve ser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original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(não aceitamos cópias);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0"/>
        </w:tabs>
        <w:spacing w:line="36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 o fito de não comprometer a integralidade, a autenticidade e o valor legal dos documentos, não serão aceitos Termos de Rescisão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manuscritos, rasurados, com uso de corretivo, com assinaturas digitalizadas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apresentados em cópia ou com informações conflitantes;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0"/>
        </w:tabs>
        <w:spacing w:line="360" w:lineRule="auto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Lembre-se que a apresentação periódica de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relatórios de atividades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mais especificamente a cada 6 (seis) meses ou fração, é uma exigência do art. 7°, inciso IV da Lei n° 11.788 e que, portanto, a pendência quanto a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entrega de relatórios à Agência impede a prorrogação de estágios em curso, a celebração de novos termos de compromisso e a finalização (rescisão) do estágio atual;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0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Após o registro da Rescisão, 1 (uma) via do termo ficará arquivado na Agência, 1 (uma) via ficará com a empresa/instituição e 1 (uma) via com o estudante;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0"/>
        </w:tabs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Guarde com cuidado seu Termo de Rescisão, ele é o documento apto a comprovar a atividade de estágio realizada.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right="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 w:right="0" w:firstLine="0"/>
        <w:jc w:val="both"/>
        <w:rPr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720" w:right="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Veja nas folhas seguintes o modelo de Termo de Rescisão a ser preenchido.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ff0000"/>
          <w:sz w:val="22"/>
          <w:szCs w:val="22"/>
          <w:u w:val="single"/>
          <w:vertAlign w:val="baseline"/>
          <w:rtl w:val="0"/>
        </w:rPr>
        <w:t xml:space="preserve">NÃO É NECESSÁRIO IMPRIMIR ESTA PÁGINA.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color w:val="ff000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0"/>
          <w:tab w:val="left" w:leader="none" w:pos="0"/>
        </w:tabs>
        <w:spacing w:after="0" w:before="0" w:line="240" w:lineRule="auto"/>
        <w:ind w:left="0" w:right="0" w:firstLine="0"/>
        <w:jc w:val="center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TERMO DE RESCISÃO DE COMPROMISSO DE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51.0" w:type="dxa"/>
        <w:jc w:val="left"/>
        <w:tblInd w:w="-108.0" w:type="dxa"/>
        <w:tblLayout w:type="fixed"/>
        <w:tblLook w:val="0000"/>
      </w:tblPr>
      <w:tblGrid>
        <w:gridCol w:w="3545"/>
        <w:gridCol w:w="567"/>
        <w:gridCol w:w="1558"/>
        <w:gridCol w:w="2269"/>
        <w:gridCol w:w="284"/>
        <w:gridCol w:w="3128"/>
        <w:tblGridChange w:id="0">
          <w:tblGrid>
            <w:gridCol w:w="3545"/>
            <w:gridCol w:w="567"/>
            <w:gridCol w:w="1558"/>
            <w:gridCol w:w="2269"/>
            <w:gridCol w:w="284"/>
            <w:gridCol w:w="3128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9">
            <w:pPr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Dados da Instituição de Ensino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Nome: Universidade Federal do Ceará – UFC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CNPJ: 07.272.636/0001-31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Endereço: Av. da Universidade, 2853, Benfica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Cidade/UF: Fortaleza -CE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Rep. Legal: Custódio Luís Silva de Almeida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Coord. Agência de Estágios: Prof. Rogério Teixeira Mâsih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Dados da Unidade Concedente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Razão Social: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CNPJ: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Cidade/UF: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Endereço: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Representante Legal: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Supervisor: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5">
            <w:pPr>
              <w:spacing w:after="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Dados do 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CPF: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Nome da Mãe: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Fone: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Endereço: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Cidade/UF: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Semestre: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spacing w:after="0" w:before="0" w:lineRule="auto"/>
              <w:rPr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Pela presente Rescisão, decidem a UNIDADE CONCEDENTE e o ESTAGIÁRIO, com interveniência da Universidade Federal do Ceará, todos acima qualificados, rescindir, de fato e de direito, o Termo de Compromisso de Estágio com vigência inicial em............./............./............, tornando-o, sem efeito jurídico, a partir da data ............./............./.............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Motivo da Rescisão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Trancou a matrícula/Abandonou o curso                         (     ) Recebeu outra proposta de estágio/emprego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Mudou de curso                                                               (     ) Conclusão do período de 2 (dois)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Concluiu o curso                                                              (     ) Foi efetivado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Transferiu-se para outra Instituição de Ensino                 (     ) Não iniciou 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     ) Outro motivo: 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426" w:right="-44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3.000000000002" w:type="dxa"/>
        <w:jc w:val="left"/>
        <w:tblInd w:w="-108.0" w:type="dxa"/>
        <w:tblLayout w:type="fixed"/>
        <w:tblLook w:val="0000"/>
      </w:tblPr>
      <w:tblGrid>
        <w:gridCol w:w="239"/>
        <w:gridCol w:w="5103"/>
        <w:gridCol w:w="5341"/>
        <w:tblGridChange w:id="0">
          <w:tblGrid>
            <w:gridCol w:w="239"/>
            <w:gridCol w:w="5103"/>
            <w:gridCol w:w="5341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9B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9C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9F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Estagiário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 Concedente</w:t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9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AF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B0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___________________________________</w:t>
            </w:r>
          </w:p>
          <w:p w:rsidR="00000000" w:rsidDel="00000000" w:rsidP="00000000" w:rsidRDefault="00000000" w:rsidRPr="00000000" w14:paraId="000000B3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B4">
            <w:pPr>
              <w:tabs>
                <w:tab w:val="center" w:leader="none" w:pos="4252"/>
                <w:tab w:val="right" w:leader="none" w:pos="8504"/>
              </w:tabs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Professor Orientador UFC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tabs>
                <w:tab w:val="center" w:leader="none" w:pos="4252"/>
                <w:tab w:val="right" w:leader="none" w:pos="8504"/>
              </w:tabs>
              <w:ind w:left="-142" w:right="0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Agência de Estágios UFC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after="0" w:before="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 w:orient="portrait"/>
      <w:pgMar w:bottom="720" w:top="765" w:left="720" w:right="720" w:header="709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lgeri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200.0" w:type="dxa"/>
      <w:jc w:val="left"/>
      <w:tblInd w:w="-108.0" w:type="dxa"/>
      <w:tblLayout w:type="fixed"/>
      <w:tblLook w:val="0000"/>
    </w:tblPr>
    <w:tblGrid>
      <w:gridCol w:w="876"/>
      <w:gridCol w:w="8324"/>
      <w:tblGridChange w:id="0">
        <w:tblGrid>
          <w:gridCol w:w="876"/>
          <w:gridCol w:w="8324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BF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0"/>
              <w:tab w:val="left" w:leader="none" w:pos="0"/>
            </w:tabs>
            <w:spacing w:after="0" w:before="2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360045" cy="4603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alphaModFix amt="0"/>
                        </a:blip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" cy="4603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C0">
          <w:pPr>
            <w:keepNext w:val="1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0"/>
              <w:tab w:val="left" w:leader="none" w:pos="0"/>
            </w:tabs>
            <w:spacing w:after="0" w:before="120" w:line="240" w:lineRule="auto"/>
            <w:ind w:left="0" w:right="0" w:firstLine="0"/>
            <w:jc w:val="left"/>
            <w:rPr>
              <w:rFonts w:ascii="Algerian" w:cs="Algerian" w:eastAsia="Algerian" w:hAnsi="Algerian"/>
              <w:b w:val="0"/>
              <w:i w:val="0"/>
              <w:smallCaps w:val="0"/>
              <w:strike w:val="0"/>
              <w:color w:val="000000"/>
              <w:sz w:val="44"/>
              <w:szCs w:val="4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1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Universidade Federal do Ceará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1">
          <w:pPr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16"/>
              <w:szCs w:val="16"/>
              <w:vertAlign w:val="baseline"/>
              <w:rtl w:val="0"/>
            </w:rPr>
            <w:t xml:space="preserve">Pró-Reitoria de Extensão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2">
          <w:pPr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mallCaps w:val="1"/>
              <w:sz w:val="16"/>
              <w:szCs w:val="16"/>
              <w:vertAlign w:val="baseline"/>
              <w:rtl w:val="0"/>
            </w:rPr>
            <w:t xml:space="preserve">Coordenadoria da Agência de Estágios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